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 xml:space="preserve">Clinical Case </w:t>
      </w:r>
      <w:bookmarkStart w:id="0" w:name="_GoBack"/>
      <w:bookmarkEnd w:id="0"/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>Case Reviewed by 2015 Clinical Pharmacy Challenge Examination Panel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Vignette: A 46-year-old woman presents to the primary care clinic for evaluation. She complains of hot flashes 3–4 times a day. Her last menstrual cycle was about 4–5 months ago.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Past Medical History: Seasonal allergies; hypertension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Social History: Divorced; sexually active with one male partner; smokes ½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ppd</w:t>
      </w:r>
      <w:proofErr w:type="spellEnd"/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Current Medications: Benazepril 5 mg daily;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>-pen – use as directed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Allergies: Peanuts (anaphylaxis); erythromycin (shortness of breath)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Vital Signs: Temp 38.5°C; heart rate 84 beats/minute; respiratory rate 16 breaths/minute; blood pressure 135/88 mm Hg; height 185.4 cm; weight 69 kg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Lab Values: Date: 3 days ago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Hemoglobin 12.2 g/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(SI 122 g/L); platelets 321 x 10</w:t>
      </w:r>
      <w:r w:rsidRPr="00956B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6BCF">
        <w:rPr>
          <w:rFonts w:ascii="Times New Roman" w:hAnsi="Times New Roman" w:cs="Times New Roman"/>
          <w:sz w:val="24"/>
          <w:szCs w:val="24"/>
        </w:rPr>
        <w:t xml:space="preserve"> microliter (SI 321 x 10</w:t>
      </w:r>
      <w:r w:rsidRPr="00956BC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56BCF">
        <w:rPr>
          <w:rFonts w:ascii="Times New Roman" w:hAnsi="Times New Roman" w:cs="Times New Roman"/>
          <w:sz w:val="24"/>
          <w:szCs w:val="24"/>
        </w:rPr>
        <w:t xml:space="preserve">/L); hematocrit 36.6% (SI 0.366); sodium 138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 (SI 138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/L); potassium 3.9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 (SI 3.9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/L); chloride 102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 (SI 102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/L); bicarbonate 27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 (SI 27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>/L); calcium 9.5 mg/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(2.4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>/L; BUN (blood urea nitrogen) 11 mg/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(SI 3.93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>/L); serum creatinine 0.95 mg/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(SI 83.98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micromol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/L); FSH (follicle-stimulating hormone) 45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>/mL (SI 45 IU/L)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Chlamydia Polymerase Chain Reaction (PCR): Positive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Gonococcus PCR: Negative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Procedure Data: Pap 2 years ago – normal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Other: Contraceptive Method (condoms, admits to inconsistent use)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>Question 1</w:t>
      </w:r>
      <w:r w:rsidRPr="00956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What is the best categorization of the patient’s reproductive stage?</w:t>
      </w:r>
    </w:p>
    <w:p w:rsidR="001F058B" w:rsidRPr="00956BCF" w:rsidRDefault="001F058B" w:rsidP="001F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Late reproductive</w:t>
      </w:r>
    </w:p>
    <w:p w:rsidR="001F058B" w:rsidRPr="00956BCF" w:rsidRDefault="001F058B" w:rsidP="001F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Menopause transition</w:t>
      </w:r>
    </w:p>
    <w:p w:rsidR="001F058B" w:rsidRPr="00956BCF" w:rsidRDefault="001F058B" w:rsidP="001F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Menopause</w:t>
      </w:r>
    </w:p>
    <w:p w:rsidR="001F058B" w:rsidRPr="00956BCF" w:rsidRDefault="001F058B" w:rsidP="001F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BCF">
        <w:rPr>
          <w:rFonts w:ascii="Times New Roman" w:hAnsi="Times New Roman" w:cs="Times New Roman"/>
          <w:sz w:val="24"/>
          <w:szCs w:val="24"/>
        </w:rPr>
        <w:t>Postmenopause</w:t>
      </w:r>
      <w:proofErr w:type="spellEnd"/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Answer: 2. Menopause transition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lastRenderedPageBreak/>
        <w:t>Rationale: The patient is experiencing menstrual irregularities and vasomotor symptoms, which are characteristic of menopause transition (option 2 is correct). She is currently experiencing symptoms and has had several months without menses (option 1 is incorrect). The patient has not yet experienced 12 months without menses, which is the accepted definition of menopause (option 3 is incorrect). By definition, she has not yet reached menopause and cannot be considered postmenopausal (option 4 is incorrect).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Citation: Harlow SD,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M,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Hall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JE, et al. Executive summary of the Stages of Reproductive Aging Workshop + 10: addressing the unfinished agenda of staging reproductive aging. J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Endocrinol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;97:1159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>-68.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 xml:space="preserve">Question 2 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Which laboratory test should be ordered prior to prescribing therapy for this patient’s menstrual irregularities and vasomotor symptoms?</w:t>
      </w:r>
    </w:p>
    <w:p w:rsidR="001F058B" w:rsidRPr="00956BCF" w:rsidRDefault="001F058B" w:rsidP="001F0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Estradiol</w:t>
      </w:r>
    </w:p>
    <w:p w:rsidR="001F058B" w:rsidRPr="00956BCF" w:rsidRDefault="001F058B" w:rsidP="001F0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Human chorionic gonadotropin (HCG)</w:t>
      </w:r>
    </w:p>
    <w:p w:rsidR="001F058B" w:rsidRPr="00956BCF" w:rsidRDefault="001F058B" w:rsidP="001F0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BCF"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1F058B" w:rsidRPr="00956BCF" w:rsidRDefault="001F058B" w:rsidP="001F0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Luteinizing hormone (LH)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Answer: 2. HCG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Rationale: The possibility of pregnancy must always be considered in a sexually active woman who is not using reliable contraception (HCG option is correct).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B levels</w:t>
      </w:r>
      <w:r w:rsidRPr="00956BCF" w:rsidDel="00227557">
        <w:rPr>
          <w:rFonts w:ascii="Times New Roman" w:hAnsi="Times New Roman" w:cs="Times New Roman"/>
          <w:sz w:val="24"/>
          <w:szCs w:val="24"/>
        </w:rPr>
        <w:t xml:space="preserve"> </w:t>
      </w:r>
      <w:r w:rsidRPr="00956BCF">
        <w:rPr>
          <w:rFonts w:ascii="Times New Roman" w:hAnsi="Times New Roman" w:cs="Times New Roman"/>
          <w:sz w:val="24"/>
          <w:szCs w:val="24"/>
        </w:rPr>
        <w:t>and LH are often used in evaluation of infertility, but they add little to the evaluation of amenorrhea in a 46-year-old woman complaining of hot flashes (options 3 and 4 are incorrect). Serum estradiol levels have not been shown to predict final menstrual period or to affect evaluation of menopausal symptoms (option 1 is incorrect).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Citations: Manson JE,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Bassuk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SS.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The menopause transition and postmenopausal hormone therapy.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In: Harrison’s Principles of Internal Medicine, 18e. New York: McGraw-Hill, 2012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:chap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348.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Available at http://accessmedicine.mhmedical.com/content.aspx?bookid=331&amp;Sectionid=40727153.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Accessed February 3, 2015.</w:t>
      </w:r>
      <w:proofErr w:type="gramEnd"/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Randolph JF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H, Sowers MR, et al. Change in follicle-stimulating hormone and estradiol across the menopausal transition: effect of age at the final menstrual period. J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Endocrinol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;96:746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>-54.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 xml:space="preserve">Question 3 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Which additional medication should be recommended for this patient?</w:t>
      </w:r>
    </w:p>
    <w:p w:rsidR="001F058B" w:rsidRPr="00956BCF" w:rsidRDefault="001F058B" w:rsidP="001F0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Calcium 500 mg twice daily</w:t>
      </w:r>
    </w:p>
    <w:p w:rsidR="001F058B" w:rsidRPr="00956BCF" w:rsidRDefault="001F058B" w:rsidP="001F0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Doxycycline 100 mg twice daily for 7 days</w:t>
      </w:r>
    </w:p>
    <w:p w:rsidR="001F058B" w:rsidRPr="00956BCF" w:rsidRDefault="001F058B" w:rsidP="001F0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Ferrous sulfate 325 mg twice daily</w:t>
      </w:r>
    </w:p>
    <w:p w:rsidR="001F058B" w:rsidRPr="00956BCF" w:rsidRDefault="001F058B" w:rsidP="001F0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Azithromycin 1 g orally x 1 dose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Answer: 2. Doxycycline 100 mg twice daily for 7 days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Rationale: Her chlamydia PCR is positive, and she has an allergy to erythromycin (option 2 is correct; option 4 is incorrect). The U.S. Preventive Services Task Force does not recommend calcium to prevent osteoporosis in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perimenopausal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women (option 1 is incorrect). The patient is not anemic and has no other indication for ferrous sulfate (option 3 is incorrect).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Citations: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6BCF">
        <w:rPr>
          <w:rFonts w:ascii="Times New Roman" w:hAnsi="Times New Roman" w:cs="Times New Roman"/>
          <w:sz w:val="24"/>
          <w:szCs w:val="24"/>
        </w:rPr>
        <w:t>Centers for Disease Control and Prevention.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Sexually Transmitted Diseases.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Treatment Guidelines, 2010.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Available at www.cdc.gov/std/treatment/2010/toc.htm.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Accessed August 19, 2015.</w:t>
      </w:r>
      <w:proofErr w:type="gramEnd"/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6BCF">
        <w:rPr>
          <w:rFonts w:ascii="Times New Roman" w:hAnsi="Times New Roman" w:cs="Times New Roman"/>
          <w:sz w:val="24"/>
          <w:szCs w:val="24"/>
        </w:rPr>
        <w:t>U.S. Preventive Services Task Force.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Available at www.uspreventiveservicestaskforce.org/.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Accessed August 19, 2015.</w:t>
      </w:r>
      <w:proofErr w:type="gramEnd"/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 xml:space="preserve">Question 4 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What is the most appropriate treatment for the patient’s hot flashes?</w:t>
      </w:r>
    </w:p>
    <w:p w:rsidR="001F058B" w:rsidRPr="00956BCF" w:rsidRDefault="001F058B" w:rsidP="001F05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Estradiol 1 mg daily</w:t>
      </w:r>
    </w:p>
    <w:p w:rsidR="001F058B" w:rsidRPr="00956BCF" w:rsidRDefault="001F058B" w:rsidP="001F05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Micronized progesterone 100 mg daily</w:t>
      </w:r>
    </w:p>
    <w:p w:rsidR="001F058B" w:rsidRPr="00956BCF" w:rsidRDefault="001F058B" w:rsidP="001F05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Conjugated equine estrogens 0.3 mg daily and micronized progesterone 100 mg daily</w:t>
      </w:r>
    </w:p>
    <w:p w:rsidR="001F058B" w:rsidRPr="00956BCF" w:rsidRDefault="001F058B" w:rsidP="001F05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Conjugated equine estrogens 0.3 mg daily and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medroxyprogesterone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acetate 1.5 mg daily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Answer: 4. Conjugated equine estrogens 0.3 mg daily and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medroxyprogesterone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acetate 1.5 mg daily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Rationale: The patient has vasomotor symptoms (hot flashes) most likely because of menopausal transition. The patient’s past medical history does not mention a hysterectomy, so she has an intact uterus. Hormone therapy with estrogen and progesterone will alleviate her symptoms. The patient has a reported peanut allergy, which is a contraindication to the use of micronized progesterone (option 4 is correct; option 3 is incorrect). Unopposed estrogen therapy would </w:t>
      </w:r>
      <w:r w:rsidRPr="00956BCF">
        <w:rPr>
          <w:rFonts w:ascii="Times New Roman" w:hAnsi="Times New Roman" w:cs="Times New Roman"/>
          <w:sz w:val="24"/>
          <w:szCs w:val="24"/>
        </w:rPr>
        <w:lastRenderedPageBreak/>
        <w:t>increase her risk of endometrial hyperplasia (option 1 is incorrect). Few data support the use of progesterone as monotherapy to treat vasomotor symptoms; also, micronized progesterone is contraindicated in this patient with a peanut allergy (option 2 is incorrect).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Citations: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Borgelt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LM, ed. Women’s Health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the Lifespan. Bethesda, MD: American Society of Health-System Pharmacists, 2010.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BCF">
        <w:rPr>
          <w:rFonts w:ascii="Times New Roman" w:hAnsi="Times New Roman" w:cs="Times New Roman"/>
          <w:sz w:val="24"/>
          <w:szCs w:val="24"/>
        </w:rPr>
        <w:t>Prometrium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>(R) oral capsules, progesterone oral capsules.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North Chicago: Abbott Laboratories (per FDA), 2011.</w:t>
      </w: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</w:p>
    <w:p w:rsidR="001F058B" w:rsidRPr="00956BCF" w:rsidRDefault="001F058B" w:rsidP="001F058B">
      <w:pPr>
        <w:rPr>
          <w:rFonts w:ascii="Times New Roman" w:hAnsi="Times New Roman" w:cs="Times New Roman"/>
          <w:b/>
          <w:sz w:val="24"/>
          <w:szCs w:val="24"/>
        </w:rPr>
      </w:pPr>
      <w:r w:rsidRPr="00956BCF">
        <w:rPr>
          <w:rFonts w:ascii="Times New Roman" w:hAnsi="Times New Roman" w:cs="Times New Roman"/>
          <w:b/>
          <w:sz w:val="24"/>
          <w:szCs w:val="24"/>
        </w:rPr>
        <w:t xml:space="preserve">Question 5 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The patient expresses preference for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bioidentical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hormones. Which regimen should be recommended?</w:t>
      </w:r>
    </w:p>
    <w:p w:rsidR="001F058B" w:rsidRPr="00956BCF" w:rsidRDefault="001F058B" w:rsidP="001F0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Compounded estradiol 0.25 mg/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1 mg</w:t>
      </w:r>
    </w:p>
    <w:p w:rsidR="001F058B" w:rsidRPr="00956BCF" w:rsidRDefault="001F058B" w:rsidP="001F0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Compounded estradiol 1 mg/progesterone 50-mg capsule</w:t>
      </w:r>
    </w:p>
    <w:p w:rsidR="001F058B" w:rsidRPr="00956BCF" w:rsidRDefault="001F058B" w:rsidP="001F0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Compounded estradiol 2 mg/progesterone 25 mg/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Dehydroepiandrosterone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(DHEA) 10-mg capsule</w:t>
      </w:r>
    </w:p>
    <w:p w:rsidR="001F058B" w:rsidRPr="00956BCF" w:rsidRDefault="001F058B" w:rsidP="001F0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Compounded estradiol 1 mg/progesterone 50 mg/DHEA 10-mg capsule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Answer: 2. Compounded estradiol 1 mg/progesterone 50-mg capsule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Rationale: The patient has vasomotor symptoms (hot flashes), most likely because of menopause transition. The patient’s past medical history does not mention a hysterectomy, so she has an intact uterus. Hormone therapy with estrogen and progesterone will alleviate her symptoms. Compounded estradiol 1 mg/progesterone 50 mg capsule option is correct). Unopposed estrogen therapy would increase her risk of endometrial hyperplasia (option 1 is incorrect). Few data support the addition of DHEA; also, the doses of estradiol 2 mg and progesterone 25 mg are incorrect (options 2 and 3 are incorrect). A practitioner should educate the patient about the risk-benefit of all hormone therapy, including the lack of evidence regarding any safety or efficacy difference with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bioidentical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hormones.</w:t>
      </w:r>
    </w:p>
    <w:p w:rsidR="001F058B" w:rsidRPr="00956BCF" w:rsidRDefault="001F058B" w:rsidP="001F058B">
      <w:pPr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956BCF">
        <w:rPr>
          <w:rFonts w:ascii="Times New Roman" w:hAnsi="Times New Roman" w:cs="Times New Roman"/>
          <w:sz w:val="24"/>
          <w:szCs w:val="24"/>
        </w:rPr>
        <w:t>Borgelt</w:t>
      </w:r>
      <w:proofErr w:type="spellEnd"/>
      <w:r w:rsidRPr="00956BCF">
        <w:rPr>
          <w:rFonts w:ascii="Times New Roman" w:hAnsi="Times New Roman" w:cs="Times New Roman"/>
          <w:sz w:val="24"/>
          <w:szCs w:val="24"/>
        </w:rPr>
        <w:t xml:space="preserve"> LM, ed. Women’s Health </w:t>
      </w:r>
      <w:proofErr w:type="gramStart"/>
      <w:r w:rsidRPr="00956BCF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956BCF">
        <w:rPr>
          <w:rFonts w:ascii="Times New Roman" w:hAnsi="Times New Roman" w:cs="Times New Roman"/>
          <w:sz w:val="24"/>
          <w:szCs w:val="24"/>
        </w:rPr>
        <w:t xml:space="preserve"> the Lifespan. Bethesda, MD: American Society of Health-System Pharmacists, 2010.</w:t>
      </w:r>
    </w:p>
    <w:p w:rsidR="00A14C2F" w:rsidRDefault="00956BCF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0E7"/>
    <w:multiLevelType w:val="hybridMultilevel"/>
    <w:tmpl w:val="C1EC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1C8"/>
    <w:multiLevelType w:val="hybridMultilevel"/>
    <w:tmpl w:val="D268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0AC4"/>
    <w:multiLevelType w:val="hybridMultilevel"/>
    <w:tmpl w:val="F156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6BF0"/>
    <w:multiLevelType w:val="hybridMultilevel"/>
    <w:tmpl w:val="4D70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C3C18"/>
    <w:multiLevelType w:val="hybridMultilevel"/>
    <w:tmpl w:val="6A9C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B"/>
    <w:rsid w:val="001F058B"/>
    <w:rsid w:val="00956BCF"/>
    <w:rsid w:val="009721CB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2016-03-01T20:20:00Z</dcterms:created>
  <dcterms:modified xsi:type="dcterms:W3CDTF">2016-03-01T20:22:00Z</dcterms:modified>
</cp:coreProperties>
</file>